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9" w:rsidRDefault="00867CE9" w:rsidP="00867CE9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Style w:val="ad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154431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Default="00154431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A345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ноябрь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2022  года</w:t>
            </w:r>
            <w:proofErr w:type="gramEnd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» в </w:t>
            </w:r>
            <w:r w:rsidR="00655A9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г. Черемхово</w:t>
            </w:r>
          </w:p>
          <w:p w:rsidR="00154431" w:rsidRPr="005A29D5" w:rsidRDefault="00154431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154431" w:rsidRPr="006F1362" w:rsidTr="00A40CF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A40CF2">
            <w:pPr>
              <w:pStyle w:val="ab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154431" w:rsidRPr="006F1362" w:rsidTr="00A40CF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1ED63C21" wp14:editId="1BCD6DB8">
                  <wp:extent cx="742950" cy="733425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A40CF2">
            <w:pPr>
              <w:pStyle w:val="ab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154431" w:rsidRPr="006F1362" w:rsidRDefault="00154431" w:rsidP="00A40CF2">
            <w:pPr>
              <w:pStyle w:val="ab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154431" w:rsidRPr="006F1362" w:rsidRDefault="00154431" w:rsidP="00A40CF2">
            <w:pPr>
              <w:pStyle w:val="ab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154431" w:rsidRPr="00C81839" w:rsidRDefault="00A40CF2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Выставка творческих работ учащихся ДХШ №1«Милой мамочки портрет»</w:t>
            </w:r>
          </w:p>
        </w:tc>
        <w:tc>
          <w:tcPr>
            <w:tcW w:w="3450" w:type="dxa"/>
            <w:shd w:val="clear" w:color="auto" w:fill="FFF5CE"/>
          </w:tcPr>
          <w:p w:rsidR="00154431" w:rsidRPr="00C81839" w:rsidRDefault="00154431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154431" w:rsidRPr="00C81839" w:rsidRDefault="00154431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  <w:p w:rsidR="00154431" w:rsidRPr="00C81839" w:rsidRDefault="00154431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«Детская художественная школа №2», г. Черемхово, ул. Дударского,13,89027622072</w:t>
            </w:r>
          </w:p>
        </w:tc>
        <w:tc>
          <w:tcPr>
            <w:tcW w:w="2374" w:type="dxa"/>
            <w:shd w:val="clear" w:color="auto" w:fill="FFF5CE"/>
          </w:tcPr>
          <w:p w:rsidR="00154431" w:rsidRPr="00C81839" w:rsidRDefault="00A40CF2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="00154431" w:rsidRPr="00C81839">
              <w:rPr>
                <w:rFonts w:ascii="Times New Roman" w:eastAsia="Calibri" w:hAnsi="Times New Roman"/>
                <w:sz w:val="24"/>
                <w:szCs w:val="24"/>
              </w:rPr>
              <w:t>,2021 г.</w:t>
            </w: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740E99" w:rsidRDefault="00A40CF2" w:rsidP="00A40C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творческих работ учащихся ДХШ №1 «</w:t>
            </w:r>
            <w:proofErr w:type="spellStart"/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Художка</w:t>
            </w:r>
            <w:proofErr w:type="spellEnd"/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моя», посвящённая 45-летию школы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="00154431" w:rsidRPr="004F309B">
              <w:rPr>
                <w:rFonts w:ascii="Times New Roman" w:eastAsia="Calibri" w:hAnsi="Times New Roman"/>
                <w:sz w:val="24"/>
                <w:szCs w:val="24"/>
              </w:rPr>
              <w:t>, 2022 г.</w:t>
            </w: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9E5AB5" w:rsidRDefault="00154431" w:rsidP="00A40C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154431" w:rsidRPr="006F1362" w:rsidRDefault="00154431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A40CF2" w:rsidRPr="00C81839" w:rsidRDefault="00A40CF2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Выставка творческих работ учащихся ДХШ №1«Милой мамочки портрет»</w:t>
            </w:r>
          </w:p>
        </w:tc>
        <w:tc>
          <w:tcPr>
            <w:tcW w:w="3450" w:type="dxa"/>
            <w:shd w:val="clear" w:color="auto" w:fill="FFF5CE"/>
          </w:tcPr>
          <w:p w:rsidR="00A40CF2" w:rsidRPr="004F309B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</w:tc>
        <w:tc>
          <w:tcPr>
            <w:tcW w:w="2374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2022 г.</w:t>
            </w:r>
          </w:p>
        </w:tc>
      </w:tr>
      <w:tr w:rsidR="00A345D5" w:rsidRPr="006F1362" w:rsidTr="00CB0F60">
        <w:trPr>
          <w:trHeight w:val="1104"/>
          <w:jc w:val="center"/>
        </w:trPr>
        <w:tc>
          <w:tcPr>
            <w:tcW w:w="1837" w:type="dxa"/>
            <w:vMerge/>
            <w:shd w:val="clear" w:color="auto" w:fill="FFF5CE"/>
          </w:tcPr>
          <w:p w:rsidR="00A345D5" w:rsidRPr="006F1362" w:rsidRDefault="00A345D5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345D5" w:rsidRPr="006F1362" w:rsidRDefault="00A345D5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A345D5" w:rsidRPr="00740E99" w:rsidRDefault="00A345D5" w:rsidP="00A40C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творческих работ учащихся ДХШ №1 «</w:t>
            </w:r>
            <w:proofErr w:type="spellStart"/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Художка</w:t>
            </w:r>
            <w:proofErr w:type="spellEnd"/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моя», посвящённая 45-летию школы</w:t>
            </w:r>
          </w:p>
        </w:tc>
        <w:tc>
          <w:tcPr>
            <w:tcW w:w="3450" w:type="dxa"/>
            <w:shd w:val="clear" w:color="auto" w:fill="FFF5CE"/>
          </w:tcPr>
          <w:p w:rsidR="00A345D5" w:rsidRPr="004F309B" w:rsidRDefault="00A345D5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345D5" w:rsidRPr="006F1362" w:rsidRDefault="00A345D5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</w:tc>
        <w:tc>
          <w:tcPr>
            <w:tcW w:w="2374" w:type="dxa"/>
            <w:shd w:val="clear" w:color="auto" w:fill="FFF5CE"/>
          </w:tcPr>
          <w:p w:rsidR="00A345D5" w:rsidRPr="006F1362" w:rsidRDefault="00A345D5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A40CF2" w:rsidRPr="00C81839" w:rsidRDefault="00A40CF2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Выставка творческих работ учащихся ДХШ №1«Милой мамочки портрет»</w:t>
            </w:r>
          </w:p>
        </w:tc>
        <w:tc>
          <w:tcPr>
            <w:tcW w:w="3450" w:type="dxa"/>
            <w:shd w:val="clear" w:color="auto" w:fill="FFF5CE"/>
          </w:tcPr>
          <w:p w:rsidR="00A40CF2" w:rsidRPr="004F309B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</w:tc>
        <w:tc>
          <w:tcPr>
            <w:tcW w:w="2374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A40CF2" w:rsidRPr="00740E99" w:rsidRDefault="00A40CF2" w:rsidP="00A40C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творческих работ учащихся ДХШ №1 «</w:t>
            </w:r>
            <w:proofErr w:type="spellStart"/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Художка</w:t>
            </w:r>
            <w:proofErr w:type="spellEnd"/>
            <w:r w:rsidRPr="00A40C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моя», посвящённая 45-летию школы</w:t>
            </w:r>
          </w:p>
        </w:tc>
        <w:tc>
          <w:tcPr>
            <w:tcW w:w="3450" w:type="dxa"/>
            <w:shd w:val="clear" w:color="auto" w:fill="FFF5CE"/>
          </w:tcPr>
          <w:p w:rsidR="00A40CF2" w:rsidRPr="004F309B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</w:tc>
        <w:tc>
          <w:tcPr>
            <w:tcW w:w="2374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ноябрь</w:t>
            </w:r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A40CF2" w:rsidRPr="009E5AB5" w:rsidRDefault="00A40CF2" w:rsidP="00A40C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0CF2" w:rsidRPr="006F1362" w:rsidTr="00A40CF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40CF2" w:rsidRPr="006F1362" w:rsidTr="00A40CF2">
        <w:trPr>
          <w:trHeight w:val="2208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40CF2" w:rsidRPr="005B2FB1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F2">
              <w:rPr>
                <w:rFonts w:ascii="Times New Roman" w:hAnsi="Times New Roman"/>
                <w:sz w:val="24"/>
                <w:szCs w:val="24"/>
              </w:rPr>
              <w:t>Онлайн-выставка творческих работ учащихся ДХШ №1 «</w:t>
            </w:r>
            <w:proofErr w:type="spellStart"/>
            <w:r w:rsidRPr="00A40CF2">
              <w:rPr>
                <w:rFonts w:ascii="Times New Roman" w:hAnsi="Times New Roman"/>
                <w:sz w:val="24"/>
                <w:szCs w:val="24"/>
              </w:rPr>
              <w:t>Художка</w:t>
            </w:r>
            <w:proofErr w:type="spellEnd"/>
            <w:r w:rsidRPr="00A40CF2">
              <w:rPr>
                <w:rFonts w:ascii="Times New Roman" w:hAnsi="Times New Roman"/>
                <w:sz w:val="24"/>
                <w:szCs w:val="24"/>
              </w:rPr>
              <w:t xml:space="preserve"> моя», посвящённая 45-летию школы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A40CF2" w:rsidRPr="004F309B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40CF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Pr="004F309B">
              <w:rPr>
                <w:rFonts w:ascii="Times New Roman" w:eastAsia="Calibri" w:hAnsi="Times New Roman"/>
                <w:sz w:val="24"/>
                <w:szCs w:val="24"/>
              </w:rPr>
              <w:t>,2022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40CF2" w:rsidRPr="006F1362" w:rsidTr="00A40CF2">
        <w:trPr>
          <w:trHeight w:val="2208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40CF2" w:rsidRPr="005B2FB1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F2">
              <w:rPr>
                <w:rFonts w:ascii="Times New Roman" w:hAnsi="Times New Roman"/>
                <w:sz w:val="24"/>
                <w:szCs w:val="24"/>
              </w:rPr>
              <w:t>Онлайн-выставка творческих работ учащихся ДХШ №1 «</w:t>
            </w:r>
            <w:proofErr w:type="spellStart"/>
            <w:r w:rsidRPr="00A40CF2">
              <w:rPr>
                <w:rFonts w:ascii="Times New Roman" w:hAnsi="Times New Roman"/>
                <w:sz w:val="24"/>
                <w:szCs w:val="24"/>
              </w:rPr>
              <w:t>Художка</w:t>
            </w:r>
            <w:proofErr w:type="spellEnd"/>
            <w:r w:rsidRPr="00A40CF2">
              <w:rPr>
                <w:rFonts w:ascii="Times New Roman" w:hAnsi="Times New Roman"/>
                <w:sz w:val="24"/>
                <w:szCs w:val="24"/>
              </w:rPr>
              <w:t xml:space="preserve"> моя», посвящённая 45-летию школы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A40CF2" w:rsidRPr="004F309B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40CF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  <w:r w:rsidRPr="004F309B">
              <w:rPr>
                <w:rFonts w:ascii="Times New Roman" w:eastAsia="Calibri" w:hAnsi="Times New Roman"/>
                <w:sz w:val="24"/>
                <w:szCs w:val="24"/>
              </w:rPr>
              <w:t>,2022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40CF2" w:rsidRPr="006F1362" w:rsidTr="00A40CF2">
        <w:trPr>
          <w:trHeight w:val="2208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A40CF2" w:rsidRPr="005B2FB1" w:rsidRDefault="00A40CF2" w:rsidP="00A4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CF2">
              <w:rPr>
                <w:rFonts w:ascii="Times New Roman" w:hAnsi="Times New Roman"/>
                <w:sz w:val="24"/>
                <w:szCs w:val="24"/>
              </w:rPr>
              <w:t>Онлайн-выставка творческих работ учащихся ДХШ №1 «</w:t>
            </w:r>
            <w:proofErr w:type="spellStart"/>
            <w:r w:rsidRPr="00A40CF2">
              <w:rPr>
                <w:rFonts w:ascii="Times New Roman" w:hAnsi="Times New Roman"/>
                <w:sz w:val="24"/>
                <w:szCs w:val="24"/>
              </w:rPr>
              <w:t>Художка</w:t>
            </w:r>
            <w:proofErr w:type="spellEnd"/>
            <w:r w:rsidRPr="00A40CF2">
              <w:rPr>
                <w:rFonts w:ascii="Times New Roman" w:hAnsi="Times New Roman"/>
                <w:sz w:val="24"/>
                <w:szCs w:val="24"/>
              </w:rPr>
              <w:t xml:space="preserve"> моя», посвящённая 45-летию школы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A40CF2" w:rsidRPr="004F309B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A40CF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ул.Первомайская</w:t>
            </w:r>
            <w:proofErr w:type="spellEnd"/>
            <w:r w:rsidRPr="004F309B">
              <w:rPr>
                <w:rFonts w:ascii="Times New Roman" w:eastAsia="Calibri" w:hAnsi="Times New Roman"/>
                <w:sz w:val="24"/>
                <w:szCs w:val="24"/>
              </w:rPr>
              <w:t>, д.219, т.83954653211</w:t>
            </w:r>
          </w:p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Лукманова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proofErr w:type="spellStart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. ул. </w:t>
            </w:r>
            <w:proofErr w:type="spellStart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Дударского</w:t>
            </w:r>
            <w:proofErr w:type="spellEnd"/>
            <w:r w:rsidRPr="00C81839">
              <w:rPr>
                <w:rFonts w:ascii="Times New Roman" w:eastAsia="Calibri" w:hAnsi="Times New Roman"/>
                <w:sz w:val="24"/>
                <w:szCs w:val="24"/>
              </w:rPr>
              <w:t>, д.13, тел: 89027622072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0CF2" w:rsidRPr="006F1362" w:rsidTr="00A40CF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2" w:rsidRPr="006F1362" w:rsidRDefault="00A40CF2" w:rsidP="00A40CF2">
            <w:pPr>
              <w:pStyle w:val="ab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54A7DB66" wp14:editId="4698C59A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2" w:rsidRPr="006F1362" w:rsidRDefault="00A40CF2" w:rsidP="00A40CF2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A40CF2" w:rsidRPr="006F1362" w:rsidRDefault="00A40CF2" w:rsidP="00A40CF2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A40CF2" w:rsidRPr="006F1362" w:rsidRDefault="00A40CF2" w:rsidP="00A40CF2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A40CF2" w:rsidRPr="006F1362" w:rsidRDefault="00A40CF2" w:rsidP="00A40CF2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</w:t>
            </w:r>
            <w:proofErr w:type="spellStart"/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музыкальноисторическом</w:t>
            </w:r>
            <w:proofErr w:type="spellEnd"/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40CF2" w:rsidRPr="006F1362" w:rsidTr="00A40CF2">
        <w:trPr>
          <w:trHeight w:val="70"/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A40CF2" w:rsidRPr="006F1362" w:rsidRDefault="0019384C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A40CF2" w:rsidRPr="00C81839" w:rsidRDefault="0019384C" w:rsidP="00A40C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5CE"/>
          </w:tcPr>
          <w:p w:rsidR="00A40CF2" w:rsidRPr="00A40CF2" w:rsidRDefault="0019384C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40CF2" w:rsidRPr="006F1362" w:rsidTr="00A40CF2">
        <w:trPr>
          <w:trHeight w:val="987"/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Музыкальное просветительское мероприятие «Классика –это не скучно!»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A40CF2" w:rsidRPr="00A40CF2" w:rsidRDefault="00A40CF2" w:rsidP="00A40C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A40CF2" w:rsidRPr="00A40CF2" w:rsidRDefault="00A40CF2" w:rsidP="00A40C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A40CF2" w:rsidRPr="00A40CF2" w:rsidRDefault="00A40CF2" w:rsidP="00A40C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A40CF2" w:rsidRPr="00C81839" w:rsidRDefault="00A40CF2" w:rsidP="00A40CF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40CF2">
              <w:rPr>
                <w:rFonts w:ascii="Times New Roman" w:eastAsia="Calibri" w:hAnsi="Times New Roman"/>
                <w:sz w:val="24"/>
                <w:szCs w:val="24"/>
              </w:rPr>
              <w:t>Изгагина</w:t>
            </w:r>
            <w:proofErr w:type="spellEnd"/>
            <w:r w:rsidRPr="00A40CF2">
              <w:rPr>
                <w:rFonts w:ascii="Times New Roman" w:eastAsia="Calibri" w:hAnsi="Times New Roman"/>
                <w:sz w:val="24"/>
                <w:szCs w:val="24"/>
              </w:rPr>
              <w:t xml:space="preserve"> Татьяна Владимировна, тел. 89021703906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0CF2">
              <w:rPr>
                <w:rFonts w:ascii="Times New Roman" w:eastAsia="Calibri" w:hAnsi="Times New Roman"/>
                <w:sz w:val="24"/>
                <w:szCs w:val="24"/>
              </w:rPr>
              <w:t>24 ноября 15.00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40CF2" w:rsidRPr="006F1362" w:rsidTr="00A40CF2">
        <w:trPr>
          <w:trHeight w:val="70"/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A40CF2" w:rsidRPr="00C81839" w:rsidRDefault="00A40CF2" w:rsidP="00A40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0CF2" w:rsidRPr="006F1362" w:rsidTr="00A40CF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CF2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A40CF2" w:rsidRPr="006F1362" w:rsidRDefault="00A40CF2" w:rsidP="00A40CF2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A40CF2" w:rsidRDefault="00A40CF2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DE16DD9" wp14:editId="7C4013EA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A40CF2" w:rsidRPr="006F1362" w:rsidRDefault="00A40CF2" w:rsidP="00A40CF2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A40CF2" w:rsidRPr="006F1362" w:rsidRDefault="00A40CF2" w:rsidP="00A40CF2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A40CF2" w:rsidRPr="006F1362" w:rsidRDefault="00A40CF2" w:rsidP="00A40CF2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A40CF2" w:rsidRPr="006F1362" w:rsidRDefault="00A40CF2" w:rsidP="00A40CF2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40CF2" w:rsidRPr="006F1362" w:rsidRDefault="00A40CF2" w:rsidP="00A40CF2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A73ED" w:rsidRPr="006F1362" w:rsidTr="005A73ED">
        <w:trPr>
          <w:trHeight w:val="181"/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5A73ED" w:rsidRPr="006F1362" w:rsidRDefault="005A73ED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9384C" w:rsidRPr="006F1362" w:rsidTr="0019384C">
        <w:trPr>
          <w:trHeight w:val="1164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9384C" w:rsidRPr="006F1362" w:rsidRDefault="0019384C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9384C" w:rsidRPr="006F1362" w:rsidRDefault="0019384C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9384C" w:rsidRPr="00C81839" w:rsidRDefault="0019384C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-иллюстративная вы</w:t>
            </w:r>
            <w:r w:rsidRPr="005A73ED">
              <w:rPr>
                <w:rFonts w:ascii="Times New Roman" w:eastAsia="Calibri" w:hAnsi="Times New Roman"/>
                <w:sz w:val="24"/>
                <w:szCs w:val="24"/>
              </w:rPr>
              <w:t>ставка, посвященная юбилярам писателям-юбилярам)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«Золотая полка юбиляра» 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9384C" w:rsidRPr="005A73ED" w:rsidRDefault="0019384C" w:rsidP="005A73E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73ED">
              <w:rPr>
                <w:rFonts w:ascii="Times New Roman" w:eastAsia="Calibri" w:hAnsi="Times New Roman"/>
                <w:sz w:val="24"/>
                <w:szCs w:val="24"/>
              </w:rPr>
              <w:t>Калашникова И.В.</w:t>
            </w:r>
          </w:p>
          <w:p w:rsidR="0019384C" w:rsidRDefault="0019384C" w:rsidP="005A73E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73ED">
              <w:rPr>
                <w:rFonts w:ascii="Times New Roman" w:eastAsia="Calibri" w:hAnsi="Times New Roman"/>
                <w:sz w:val="24"/>
                <w:szCs w:val="24"/>
              </w:rPr>
              <w:t>5-46-00</w:t>
            </w:r>
          </w:p>
          <w:p w:rsidR="0019384C" w:rsidRPr="00C81839" w:rsidRDefault="0019384C" w:rsidP="005A73E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 «Интеллект-центр»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ул. Ф.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Патаки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1В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19384C" w:rsidRPr="00C81839" w:rsidRDefault="0019384C" w:rsidP="00A40C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Ноябрь, 2022 г.</w:t>
            </w:r>
          </w:p>
        </w:tc>
      </w:tr>
      <w:tr w:rsidR="00A40CF2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A40CF2" w:rsidRPr="006F1362" w:rsidRDefault="00A40CF2" w:rsidP="00A4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A73ED" w:rsidRPr="006F1362" w:rsidTr="00890C63">
        <w:trPr>
          <w:trHeight w:val="24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Литературное путешествие «Классика на все времена»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DB" w:rsidRPr="008D55DB" w:rsidRDefault="008D55DB" w:rsidP="008D55D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D55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Буткова</w:t>
            </w:r>
            <w:proofErr w:type="spellEnd"/>
            <w:r w:rsidRPr="008D55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Н.И.</w:t>
            </w:r>
          </w:p>
          <w:p w:rsidR="005A73ED" w:rsidRPr="005A73ED" w:rsidRDefault="008D55DB" w:rsidP="008D55D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D55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89086559186 Филиал библиотеки № 4 (ул. </w:t>
            </w:r>
            <w:proofErr w:type="spellStart"/>
            <w:r w:rsidRPr="008D55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Дударского</w:t>
            </w:r>
            <w:proofErr w:type="spellEnd"/>
            <w:r w:rsidRPr="008D55D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25)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06.11.2022</w:t>
            </w:r>
          </w:p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</w:tr>
      <w:tr w:rsidR="005A73ED" w:rsidRPr="006F1362" w:rsidTr="00890C63">
        <w:trPr>
          <w:trHeight w:val="814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Книжно</w:t>
            </w:r>
            <w:proofErr w:type="spellEnd"/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- предметная выставка «Детям о профессия»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Долгополова М.Г.</w:t>
            </w:r>
          </w:p>
          <w:p w:rsidR="005A73ED" w:rsidRPr="005A73ED" w:rsidRDefault="005A73ED" w:rsidP="005A73ED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89086541079 Библиотека Интеллект-центр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21.11.2022</w:t>
            </w:r>
          </w:p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15-00</w:t>
            </w:r>
          </w:p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A73ED" w:rsidRPr="006F1362" w:rsidTr="00890C63">
        <w:trPr>
          <w:trHeight w:val="475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sz w:val="24"/>
                <w:szCs w:val="24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sz w:val="24"/>
                <w:szCs w:val="24"/>
              </w:rPr>
              <w:t>Семенова Т.В.</w:t>
            </w:r>
          </w:p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sz w:val="24"/>
                <w:szCs w:val="24"/>
              </w:rPr>
              <w:t>89526278405</w:t>
            </w:r>
            <w:r w:rsidRPr="005A73ED">
              <w:rPr>
                <w:rFonts w:ascii="Times New Roman" w:hAnsi="Times New Roman"/>
              </w:rPr>
              <w:t xml:space="preserve"> </w:t>
            </w:r>
            <w:r w:rsidRPr="005A73ED">
              <w:rPr>
                <w:rFonts w:ascii="Times New Roman" w:hAnsi="Times New Roman"/>
                <w:sz w:val="24"/>
                <w:szCs w:val="24"/>
              </w:rPr>
              <w:t>Филиал №6.</w:t>
            </w:r>
          </w:p>
        </w:tc>
        <w:tc>
          <w:tcPr>
            <w:tcW w:w="2374" w:type="dxa"/>
          </w:tcPr>
          <w:p w:rsidR="005A73ED" w:rsidRDefault="005A73ED" w:rsidP="005A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sz w:val="24"/>
                <w:szCs w:val="24"/>
              </w:rPr>
              <w:t>29.11.2022.</w:t>
            </w:r>
          </w:p>
          <w:p w:rsidR="005A73ED" w:rsidRPr="005A73ED" w:rsidRDefault="005A73ED" w:rsidP="005A7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3ED">
              <w:rPr>
                <w:rFonts w:ascii="Times New Roman" w:hAnsi="Times New Roman"/>
                <w:sz w:val="24"/>
                <w:szCs w:val="24"/>
              </w:rPr>
              <w:t xml:space="preserve">11-00 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A73ED" w:rsidRPr="006F1362" w:rsidTr="00A40CF2">
        <w:trPr>
          <w:trHeight w:val="795"/>
          <w:jc w:val="center"/>
        </w:trPr>
        <w:tc>
          <w:tcPr>
            <w:tcW w:w="1837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ED" w:rsidRPr="00A345D5" w:rsidRDefault="005A73ED" w:rsidP="005A73ED">
            <w:pPr>
              <w:rPr>
                <w:rFonts w:ascii="Times New Roman" w:hAnsi="Times New Roman"/>
                <w:sz w:val="24"/>
                <w:szCs w:val="24"/>
              </w:rPr>
            </w:pPr>
            <w:r w:rsidRPr="00A345D5">
              <w:rPr>
                <w:rFonts w:ascii="Times New Roman" w:eastAsia="Calibri" w:hAnsi="Times New Roman"/>
                <w:sz w:val="24"/>
                <w:szCs w:val="24"/>
              </w:rPr>
              <w:t xml:space="preserve">«Лаборатория новогоднего настроения»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5CE"/>
          </w:tcPr>
          <w:p w:rsidR="005A73ED" w:rsidRPr="00A345D5" w:rsidRDefault="005A73ED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45D5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«Интеллект-центр» , ул. Ф. </w:t>
            </w:r>
            <w:proofErr w:type="spellStart"/>
            <w:r w:rsidRPr="00A345D5">
              <w:rPr>
                <w:rFonts w:ascii="Times New Roman" w:eastAsia="Calibri" w:hAnsi="Times New Roman"/>
                <w:sz w:val="24"/>
                <w:szCs w:val="24"/>
              </w:rPr>
              <w:t>Патаки</w:t>
            </w:r>
            <w:proofErr w:type="spellEnd"/>
            <w:r w:rsidRPr="00A345D5">
              <w:rPr>
                <w:rFonts w:ascii="Times New Roman" w:eastAsia="Calibri" w:hAnsi="Times New Roman"/>
                <w:sz w:val="24"/>
                <w:szCs w:val="24"/>
              </w:rPr>
              <w:t>, 1В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:rsidR="005A73ED" w:rsidRPr="00A345D5" w:rsidRDefault="005A73ED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345D5">
              <w:rPr>
                <w:rFonts w:ascii="Times New Roman" w:eastAsia="Calibri" w:hAnsi="Times New Roman"/>
                <w:sz w:val="24"/>
                <w:szCs w:val="24"/>
              </w:rPr>
              <w:t>4.01.2022 г.</w:t>
            </w:r>
          </w:p>
        </w:tc>
      </w:tr>
      <w:tr w:rsidR="005A73ED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A73ED" w:rsidRPr="006F1362" w:rsidTr="0019384C">
        <w:trPr>
          <w:trHeight w:val="1002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19384C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4C">
              <w:rPr>
                <w:rFonts w:ascii="Times New Roman" w:hAnsi="Times New Roman"/>
                <w:b/>
                <w:sz w:val="24"/>
                <w:szCs w:val="24"/>
              </w:rPr>
              <w:t>Литературная игра к 115-летию писателя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84C">
              <w:rPr>
                <w:rFonts w:ascii="Times New Roman" w:hAnsi="Times New Roman"/>
                <w:b/>
                <w:sz w:val="24"/>
                <w:szCs w:val="24"/>
              </w:rPr>
              <w:t>«Волшебница из Стокгольма»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9384C" w:rsidRPr="0019384C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Чернышева Л.В.</w:t>
            </w:r>
          </w:p>
          <w:p w:rsidR="005A73ED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>5-59-02</w:t>
            </w:r>
          </w:p>
          <w:p w:rsidR="0019384C" w:rsidRPr="006F1362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A73ED" w:rsidRPr="006F1362" w:rsidRDefault="0019384C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>14.11.2022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A73ED" w:rsidRPr="006F1362" w:rsidTr="0019384C">
        <w:trPr>
          <w:trHeight w:val="455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19384C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4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</w:t>
            </w:r>
            <w:proofErr w:type="spellStart"/>
            <w:r w:rsidRPr="0019384C">
              <w:rPr>
                <w:rFonts w:ascii="Times New Roman" w:hAnsi="Times New Roman"/>
                <w:b/>
                <w:sz w:val="24"/>
                <w:szCs w:val="24"/>
              </w:rPr>
              <w:t>слэм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84C">
              <w:rPr>
                <w:rFonts w:ascii="Times New Roman" w:hAnsi="Times New Roman"/>
                <w:b/>
                <w:sz w:val="24"/>
                <w:szCs w:val="24"/>
              </w:rPr>
              <w:t>«Нам нужно общение…»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9384C" w:rsidRPr="0019384C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Буткова</w:t>
            </w:r>
            <w:proofErr w:type="spellEnd"/>
            <w:r w:rsidRPr="0019384C">
              <w:rPr>
                <w:rFonts w:ascii="Times New Roman" w:eastAsia="Calibri" w:hAnsi="Times New Roman"/>
                <w:sz w:val="24"/>
                <w:szCs w:val="24"/>
              </w:rPr>
              <w:t xml:space="preserve"> Н.И.</w:t>
            </w:r>
          </w:p>
          <w:p w:rsidR="005A73ED" w:rsidRPr="006F1362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>89086559186</w:t>
            </w:r>
            <w:r w:rsidR="008D55DB">
              <w:rPr>
                <w:rFonts w:ascii="Times New Roman" w:eastAsia="Calibri" w:hAnsi="Times New Roman"/>
                <w:sz w:val="24"/>
                <w:szCs w:val="24"/>
              </w:rPr>
              <w:t xml:space="preserve"> Филиал библиотеки № 4 (ул. </w:t>
            </w:r>
            <w:proofErr w:type="spellStart"/>
            <w:r w:rsidR="008D55DB">
              <w:rPr>
                <w:rFonts w:ascii="Times New Roman" w:eastAsia="Calibri" w:hAnsi="Times New Roman"/>
                <w:sz w:val="24"/>
                <w:szCs w:val="24"/>
              </w:rPr>
              <w:t>Дударского</w:t>
            </w:r>
            <w:proofErr w:type="spellEnd"/>
            <w:r w:rsidR="008D55DB">
              <w:rPr>
                <w:rFonts w:ascii="Times New Roman" w:eastAsia="Calibri" w:hAnsi="Times New Roman"/>
                <w:sz w:val="24"/>
                <w:szCs w:val="24"/>
              </w:rPr>
              <w:t>, 25)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9384C" w:rsidRPr="0019384C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>25.11.2022</w:t>
            </w:r>
          </w:p>
          <w:p w:rsidR="005A73ED" w:rsidRPr="006F1362" w:rsidRDefault="0019384C" w:rsidP="0019384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A73ED" w:rsidRPr="006F1362" w:rsidTr="00A345D5">
        <w:trPr>
          <w:trHeight w:val="27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A73ED" w:rsidRPr="00CE6AC3" w:rsidRDefault="0019384C" w:rsidP="005A7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4C">
              <w:rPr>
                <w:rFonts w:ascii="Times New Roman" w:hAnsi="Times New Roman"/>
                <w:sz w:val="24"/>
                <w:szCs w:val="24"/>
              </w:rPr>
              <w:t>Музыкально-поэтическая встреча Проект «Культурные чтения»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9384C" w:rsidRPr="0019384C" w:rsidRDefault="0019384C" w:rsidP="001938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 xml:space="preserve">МБУК «Централизованная библиотечная система </w:t>
            </w:r>
            <w:proofErr w:type="spellStart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19384C">
              <w:rPr>
                <w:rFonts w:ascii="Times New Roman" w:eastAsia="Calibri" w:hAnsi="Times New Roman"/>
                <w:sz w:val="24"/>
                <w:szCs w:val="24"/>
              </w:rPr>
              <w:t xml:space="preserve">» модельная библиотека «Интеллект-Центр», </w:t>
            </w:r>
            <w:proofErr w:type="spellStart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г.Черемхово</w:t>
            </w:r>
            <w:proofErr w:type="spellEnd"/>
            <w:r w:rsidRPr="0019384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ул.Ференца</w:t>
            </w:r>
            <w:proofErr w:type="spellEnd"/>
            <w:r w:rsidRPr="001938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Патаки</w:t>
            </w:r>
            <w:proofErr w:type="spellEnd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, 1 /В</w:t>
            </w:r>
          </w:p>
          <w:p w:rsidR="005A73ED" w:rsidRPr="00CE6AC3" w:rsidRDefault="0019384C" w:rsidP="0019384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9384C">
              <w:rPr>
                <w:rFonts w:ascii="Times New Roman" w:eastAsia="Calibri" w:hAnsi="Times New Roman"/>
                <w:sz w:val="24"/>
                <w:szCs w:val="24"/>
              </w:rPr>
              <w:t>Добрачева</w:t>
            </w:r>
            <w:proofErr w:type="spellEnd"/>
            <w:r w:rsidRPr="0019384C">
              <w:rPr>
                <w:rFonts w:ascii="Times New Roman" w:eastAsia="Calibri" w:hAnsi="Times New Roman"/>
                <w:sz w:val="24"/>
                <w:szCs w:val="24"/>
              </w:rPr>
              <w:t xml:space="preserve"> Ольга Николаевна, 8 (395)46-5-00-46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5A73ED" w:rsidRPr="006F1362" w:rsidRDefault="0019384C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9384C">
              <w:rPr>
                <w:rFonts w:ascii="Times New Roman" w:eastAsia="Calibri" w:hAnsi="Times New Roman"/>
                <w:sz w:val="24"/>
                <w:szCs w:val="24"/>
              </w:rPr>
              <w:t>26.11.2022</w:t>
            </w:r>
          </w:p>
        </w:tc>
      </w:tr>
      <w:tr w:rsidR="005A73ED" w:rsidRPr="006F1362" w:rsidTr="00A40CF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3ED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A73ED" w:rsidRPr="006F1362" w:rsidRDefault="005A73ED" w:rsidP="005A73ED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5A73ED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5A73ED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CD69366" wp14:editId="6EE165ED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5A73ED" w:rsidRPr="006F1362" w:rsidRDefault="005A73ED" w:rsidP="005A73E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5A73ED" w:rsidRPr="006F1362" w:rsidRDefault="005A73ED" w:rsidP="005A73E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5A73ED" w:rsidRPr="006F1362" w:rsidRDefault="005A73ED" w:rsidP="005A73E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5A73ED" w:rsidRPr="006F1362" w:rsidRDefault="005A73ED" w:rsidP="005A73E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5A73ED" w:rsidRPr="006F1362" w:rsidRDefault="005A73ED" w:rsidP="005A73E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5A73ED" w:rsidRPr="006F1362" w:rsidRDefault="005A73ED" w:rsidP="005A73ED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A73ED" w:rsidRPr="006F1362" w:rsidTr="00A40CF2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A73ED" w:rsidRPr="006A08C5" w:rsidRDefault="001438AF" w:rsidP="00A3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1438AF">
              <w:rPr>
                <w:rFonts w:ascii="Times New Roman" w:hAnsi="Times New Roman"/>
                <w:sz w:val="24"/>
                <w:szCs w:val="24"/>
              </w:rPr>
              <w:t xml:space="preserve"> «Не трус и не предатель» (понятие: дружба)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5A73ED" w:rsidRPr="00C81839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 xml:space="preserve">Михалева И.В 89501425024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ДК «Шахтер»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5A73ED" w:rsidRPr="00C81839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8.11.2022 г. 11:30</w:t>
            </w:r>
          </w:p>
        </w:tc>
      </w:tr>
      <w:tr w:rsidR="001438AF" w:rsidRPr="006F1362" w:rsidTr="00A40CF2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438AF" w:rsidRPr="006A08C5" w:rsidRDefault="001438AF" w:rsidP="00A3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1438AF">
              <w:rPr>
                <w:rFonts w:ascii="Times New Roman" w:hAnsi="Times New Roman"/>
                <w:sz w:val="24"/>
                <w:szCs w:val="24"/>
              </w:rPr>
              <w:t xml:space="preserve"> «Мой танец» (понятие: честность)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438AF" w:rsidRPr="00C81839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438AF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9.11.2022 г. 11:00</w:t>
            </w:r>
          </w:p>
        </w:tc>
      </w:tr>
      <w:tr w:rsidR="001438AF" w:rsidRPr="006F1362" w:rsidTr="00A40CF2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438AF" w:rsidRPr="001438AF" w:rsidRDefault="001438AF" w:rsidP="00A3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1438AF">
              <w:rPr>
                <w:rFonts w:ascii="Times New Roman" w:hAnsi="Times New Roman"/>
                <w:sz w:val="24"/>
                <w:szCs w:val="24"/>
              </w:rPr>
              <w:t xml:space="preserve"> «Трудный выбор» (понятие: моральный выбор)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438AF" w:rsidRPr="001438AF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438AF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10.11 2022 г. 12:00</w:t>
            </w:r>
          </w:p>
        </w:tc>
      </w:tr>
      <w:tr w:rsidR="001438AF" w:rsidRPr="006F1362" w:rsidTr="00A40CF2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438AF" w:rsidRPr="001438AF" w:rsidRDefault="001438AF" w:rsidP="00A34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1438AF">
              <w:rPr>
                <w:rFonts w:ascii="Times New Roman" w:hAnsi="Times New Roman"/>
                <w:sz w:val="24"/>
                <w:szCs w:val="24"/>
              </w:rPr>
              <w:t xml:space="preserve"> «Другой мир» (понятие: верность идеалам)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438AF" w:rsidRPr="001438AF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438AF" w:rsidRDefault="001438AF" w:rsidP="00A345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11.11.2022 г.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A73ED" w:rsidRPr="006F1362" w:rsidTr="00A40CF2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A73ED" w:rsidRPr="006A08C5" w:rsidRDefault="001438AF" w:rsidP="005A7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1438AF">
              <w:rPr>
                <w:rFonts w:ascii="Times New Roman" w:hAnsi="Times New Roman"/>
                <w:sz w:val="24"/>
                <w:szCs w:val="24"/>
              </w:rPr>
              <w:t xml:space="preserve"> «Великий» (понятие: справедливость)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5A73ED" w:rsidRPr="00C81839" w:rsidRDefault="001438AF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5A73ED" w:rsidRPr="00C81839" w:rsidRDefault="001438AF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11.11.2022 г.(время по согласованию)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A73ED" w:rsidRPr="006F1362" w:rsidTr="00A40CF2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5A73ED" w:rsidRPr="006A08C5" w:rsidRDefault="001438AF" w:rsidP="00143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1438AF">
              <w:rPr>
                <w:rFonts w:ascii="Times New Roman" w:hAnsi="Times New Roman"/>
                <w:sz w:val="24"/>
                <w:szCs w:val="24"/>
              </w:rPr>
              <w:t xml:space="preserve"> «Мост» (понятие: стойкость, выносливость)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5A73ED" w:rsidRPr="00C81839" w:rsidRDefault="001438AF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5A73ED" w:rsidRPr="00C81839" w:rsidRDefault="001438AF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8.11.2022 г. 13:00</w:t>
            </w:r>
          </w:p>
        </w:tc>
      </w:tr>
      <w:tr w:rsidR="005A73ED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73ED" w:rsidRPr="006F1362" w:rsidTr="00A40CF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5A73ED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5A73ED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A73ED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5A73ED" w:rsidRDefault="005A73ED" w:rsidP="005A73E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5A73ED" w:rsidRDefault="005A73ED" w:rsidP="005A73ED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5A73ED" w:rsidRDefault="005A73ED" w:rsidP="005A73ED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5A73ED" w:rsidRPr="006F1362" w:rsidRDefault="005A73ED" w:rsidP="005A73ED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68FE337C" wp14:editId="7B0A0877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5A73ED" w:rsidRPr="006F1362" w:rsidRDefault="005A73ED" w:rsidP="005A73ED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5A73ED" w:rsidRPr="006F1362" w:rsidRDefault="005A73ED" w:rsidP="005A73ED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5A73ED" w:rsidRPr="006F1362" w:rsidRDefault="005A73ED" w:rsidP="005A73ED">
            <w:pPr>
              <w:pStyle w:val="ab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5A73ED" w:rsidRPr="006F1362" w:rsidRDefault="005A73ED" w:rsidP="005A73ED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8D55DB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Закрытие Года культурного наследия в России. «Единым духом мы сильны» – праздничная программа ко Дню народного единства.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5A73ED" w:rsidRPr="00C81839" w:rsidRDefault="005A73ED" w:rsidP="005A73ED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 xml:space="preserve">МБУК ДК «Горняк» ул. </w:t>
            </w:r>
            <w:proofErr w:type="spellStart"/>
            <w:r w:rsidRPr="00C81839">
              <w:rPr>
                <w:rFonts w:ascii="Times New Roman" w:hAnsi="Times New Roman"/>
              </w:rPr>
              <w:t>Ф.Патаки</w:t>
            </w:r>
            <w:proofErr w:type="spellEnd"/>
            <w:r w:rsidRPr="00C81839">
              <w:rPr>
                <w:rFonts w:ascii="Times New Roman" w:hAnsi="Times New Roman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5A73ED" w:rsidRPr="00C81839" w:rsidRDefault="008D55DB" w:rsidP="005A73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4.11.2022 г.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8D55DB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Детский клуб русской культуры «Затея» программа «Заветы доброй старины». Семейный клуб «</w:t>
            </w: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Капитошка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» - театрализовано - игровая программа по кавказской сказки  «Мышонок и кот».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8D55DB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 xml:space="preserve">МБУК ДК «Горняк» ул. </w:t>
            </w: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Ф.Патаки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A73ED" w:rsidRDefault="008D55DB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27.11.2022 г.</w:t>
            </w:r>
          </w:p>
          <w:p w:rsidR="008D55DB" w:rsidRPr="006F1362" w:rsidRDefault="008D55DB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73ED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5A73ED" w:rsidRPr="006F1362" w:rsidRDefault="005A73ED" w:rsidP="005A7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Закрытие Года культурного наследия в России. «Единым духом мы сильны» – праздничная программа ко Дню народного единства.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D55DB" w:rsidRPr="00C81839" w:rsidRDefault="008D55DB" w:rsidP="008D55DB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 xml:space="preserve">МБУК ДК «Горняк» ул. </w:t>
            </w:r>
            <w:proofErr w:type="spellStart"/>
            <w:r w:rsidRPr="00C81839">
              <w:rPr>
                <w:rFonts w:ascii="Times New Roman" w:hAnsi="Times New Roman"/>
              </w:rPr>
              <w:t>Ф.Патаки</w:t>
            </w:r>
            <w:proofErr w:type="spellEnd"/>
            <w:r w:rsidRPr="00C81839">
              <w:rPr>
                <w:rFonts w:ascii="Times New Roman" w:hAnsi="Times New Roman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4.11.2022 г.</w:t>
            </w: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Детский клуб русской культуры «Затея» программа «Заветы доброй старины». Семейный клуб «</w:t>
            </w: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Капитошка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» - театрализовано - игровая программа по кавказской сказки  «Мышонок и кот».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 xml:space="preserve">МБУК ДК «Горняк» ул. </w:t>
            </w: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Ф.Патаки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D55DB" w:rsidRPr="008D55DB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27.11.2022 г.</w:t>
            </w:r>
          </w:p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Концертная программа, посв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ященная Дню народного единства </w:t>
            </w:r>
            <w:r w:rsidRPr="008D55DB">
              <w:rPr>
                <w:rFonts w:ascii="Times New Roman" w:eastAsia="Calibri" w:hAnsi="Times New Roman"/>
                <w:sz w:val="24"/>
                <w:szCs w:val="24"/>
              </w:rPr>
              <w:t>«В единстве мы сила»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D55DB" w:rsidRPr="008D55DB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 xml:space="preserve">МБУК «ДК им. Горького», город Черемхово, ул. </w:t>
            </w: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Дударского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, 25</w:t>
            </w:r>
          </w:p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Горкунова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 xml:space="preserve"> Е.С. тел.: 8-908-775-13-89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4.11.2022 г. 17:00</w:t>
            </w: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Закрытие Года культурного наследия в России. «Единым духом мы сильны» – праздничная программа ко Дню народного единства.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D55DB" w:rsidRPr="00C81839" w:rsidRDefault="008D55DB" w:rsidP="008D55DB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 xml:space="preserve">МБУК ДК «Горняк» ул. </w:t>
            </w:r>
            <w:proofErr w:type="spellStart"/>
            <w:r w:rsidRPr="00C81839">
              <w:rPr>
                <w:rFonts w:ascii="Times New Roman" w:hAnsi="Times New Roman"/>
              </w:rPr>
              <w:t>Ф.Патаки</w:t>
            </w:r>
            <w:proofErr w:type="spellEnd"/>
            <w:r w:rsidRPr="00C81839">
              <w:rPr>
                <w:rFonts w:ascii="Times New Roman" w:hAnsi="Times New Roman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4.11.2022 г.</w:t>
            </w:r>
          </w:p>
        </w:tc>
      </w:tr>
      <w:tr w:rsidR="008D55DB" w:rsidRPr="006F1362" w:rsidTr="00A40CF2">
        <w:trPr>
          <w:trHeight w:val="1649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>Концертная программа, посв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ященная Дню народного единства </w:t>
            </w:r>
            <w:r w:rsidRPr="008D55DB">
              <w:rPr>
                <w:rFonts w:ascii="Times New Roman" w:eastAsia="Calibri" w:hAnsi="Times New Roman"/>
                <w:sz w:val="24"/>
                <w:szCs w:val="24"/>
              </w:rPr>
              <w:t>«В единстве мы сила»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D55DB" w:rsidRPr="008D55DB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D55DB">
              <w:rPr>
                <w:rFonts w:ascii="Times New Roman" w:eastAsia="Calibri" w:hAnsi="Times New Roman"/>
                <w:sz w:val="24"/>
                <w:szCs w:val="24"/>
              </w:rPr>
              <w:t xml:space="preserve">МБУК «ДК им. Горького», город Черемхово, ул. </w:t>
            </w: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Дударского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, 25</w:t>
            </w:r>
          </w:p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55DB">
              <w:rPr>
                <w:rFonts w:ascii="Times New Roman" w:eastAsia="Calibri" w:hAnsi="Times New Roman"/>
                <w:sz w:val="24"/>
                <w:szCs w:val="24"/>
              </w:rPr>
              <w:t>Горкунова</w:t>
            </w:r>
            <w:proofErr w:type="spellEnd"/>
            <w:r w:rsidRPr="008D55DB">
              <w:rPr>
                <w:rFonts w:ascii="Times New Roman" w:eastAsia="Calibri" w:hAnsi="Times New Roman"/>
                <w:sz w:val="24"/>
                <w:szCs w:val="24"/>
              </w:rPr>
              <w:t xml:space="preserve"> Е.С. тел.: 8-908-775-13-89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8D55DB" w:rsidRPr="00C81839" w:rsidRDefault="008D55DB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4.11.2022 г. 17:00</w:t>
            </w:r>
          </w:p>
        </w:tc>
      </w:tr>
      <w:tr w:rsidR="001438AF" w:rsidRPr="006F1362" w:rsidTr="00A40CF2">
        <w:trPr>
          <w:trHeight w:val="1649"/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F5CE"/>
          </w:tcPr>
          <w:p w:rsidR="001438AF" w:rsidRPr="006F1362" w:rsidRDefault="001438AF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438AF" w:rsidRPr="006F1362" w:rsidRDefault="001438AF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438AF" w:rsidRPr="001438AF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Информационно-просветительское мероприятие </w:t>
            </w:r>
          </w:p>
          <w:p w:rsidR="001438AF" w:rsidRPr="008D55DB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«Читаем Вампилова», посвященное 85-летию Иркутской области и 85-летию со дня рождения драматурга Александра Валентиновича Вампилова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438AF" w:rsidRPr="001438AF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 xml:space="preserve">МБУК «ДК им. Горького», город Черемхово, ул. </w:t>
            </w:r>
            <w:proofErr w:type="spellStart"/>
            <w:r w:rsidRPr="001438AF">
              <w:rPr>
                <w:rFonts w:ascii="Times New Roman" w:eastAsia="Calibri" w:hAnsi="Times New Roman"/>
                <w:sz w:val="24"/>
                <w:szCs w:val="24"/>
              </w:rPr>
              <w:t>Дударского</w:t>
            </w:r>
            <w:proofErr w:type="spellEnd"/>
            <w:r w:rsidRPr="001438AF">
              <w:rPr>
                <w:rFonts w:ascii="Times New Roman" w:eastAsia="Calibri" w:hAnsi="Times New Roman"/>
                <w:sz w:val="24"/>
                <w:szCs w:val="24"/>
              </w:rPr>
              <w:t>, 25</w:t>
            </w:r>
          </w:p>
          <w:p w:rsidR="001438AF" w:rsidRPr="008D55DB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438AF">
              <w:rPr>
                <w:rFonts w:ascii="Times New Roman" w:eastAsia="Calibri" w:hAnsi="Times New Roman"/>
                <w:sz w:val="24"/>
                <w:szCs w:val="24"/>
              </w:rPr>
              <w:t>Горкунова</w:t>
            </w:r>
            <w:proofErr w:type="spellEnd"/>
            <w:r w:rsidRPr="001438AF">
              <w:rPr>
                <w:rFonts w:ascii="Times New Roman" w:eastAsia="Calibri" w:hAnsi="Times New Roman"/>
                <w:sz w:val="24"/>
                <w:szCs w:val="24"/>
              </w:rPr>
              <w:t xml:space="preserve"> Е.С. тел.: 8-908-775-13-89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1438AF" w:rsidRDefault="001438AF" w:rsidP="008D5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23.11.2022 г.</w:t>
            </w:r>
          </w:p>
        </w:tc>
      </w:tr>
      <w:tr w:rsidR="008D55DB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D55DB" w:rsidRPr="00C81839" w:rsidRDefault="001438AF" w:rsidP="008D55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8AF">
              <w:rPr>
                <w:rFonts w:ascii="Times New Roman" w:hAnsi="Times New Roman"/>
                <w:b/>
                <w:sz w:val="24"/>
                <w:szCs w:val="24"/>
              </w:rPr>
              <w:t>Познавательная игровая программа «Наука плюс фантазия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D55DB" w:rsidRPr="00C81839" w:rsidRDefault="001438AF" w:rsidP="008D55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D55DB" w:rsidRPr="00C81839" w:rsidRDefault="001438AF" w:rsidP="008D55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19.11.2022 г. (время по согласованию)</w:t>
            </w:r>
          </w:p>
        </w:tc>
      </w:tr>
      <w:tr w:rsidR="008D55DB" w:rsidRPr="006F1362" w:rsidTr="001438AF">
        <w:trPr>
          <w:trHeight w:val="7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D55DB" w:rsidRPr="00C81839" w:rsidRDefault="008D55DB" w:rsidP="008D55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D55DB" w:rsidRPr="00C81839" w:rsidRDefault="008D55DB" w:rsidP="008D55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D55DB" w:rsidRPr="00C81839" w:rsidRDefault="008D55DB" w:rsidP="008D55D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D55DB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D55DB" w:rsidRPr="006F1362" w:rsidRDefault="008D55DB" w:rsidP="008D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438AF" w:rsidRPr="006F1362" w:rsidTr="001438AF">
        <w:trPr>
          <w:trHeight w:val="635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438AF" w:rsidRPr="00C81839" w:rsidRDefault="001438AF" w:rsidP="001438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8AF">
              <w:rPr>
                <w:rFonts w:ascii="Times New Roman" w:hAnsi="Times New Roman"/>
                <w:b/>
                <w:sz w:val="24"/>
                <w:szCs w:val="24"/>
              </w:rPr>
              <w:t>Познавательная игровая программа «Наука плюс фантазия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438AF" w:rsidRPr="00C81839" w:rsidRDefault="001438AF" w:rsidP="001438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38AF">
              <w:rPr>
                <w:rFonts w:ascii="Times New Roman" w:eastAsia="Calibri" w:hAnsi="Times New Roman"/>
                <w:sz w:val="24"/>
                <w:szCs w:val="24"/>
              </w:rPr>
              <w:t>Михалева И.В 89501425024                         ДК «Шахтер»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438AF" w:rsidRPr="00C81839" w:rsidRDefault="001438AF" w:rsidP="001438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19.11.2022 г. (время по согласованию)</w:t>
            </w:r>
          </w:p>
        </w:tc>
      </w:tr>
      <w:tr w:rsidR="001438AF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438AF" w:rsidRPr="006F1362" w:rsidRDefault="001438AF" w:rsidP="0014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438AF" w:rsidRPr="006F1362" w:rsidTr="001438AF">
        <w:trPr>
          <w:trHeight w:val="7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438AF" w:rsidRPr="00C81839" w:rsidRDefault="001438AF" w:rsidP="001438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438AF" w:rsidRPr="00C81839" w:rsidRDefault="001438AF" w:rsidP="001438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438AF" w:rsidRPr="00C81839" w:rsidRDefault="001438AF" w:rsidP="001438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8AF" w:rsidRPr="006F1362" w:rsidTr="00A40CF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8AF" w:rsidRPr="006F1362" w:rsidTr="001438AF">
        <w:trPr>
          <w:trHeight w:val="70"/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438AF" w:rsidRPr="006F1362" w:rsidTr="0073341D">
        <w:trPr>
          <w:trHeight w:val="156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438AF" w:rsidRPr="00A8428B" w:rsidRDefault="001438AF" w:rsidP="001438AF">
            <w:pPr>
              <w:rPr>
                <w:rFonts w:ascii="Times New Roman" w:hAnsi="Times New Roman"/>
              </w:rPr>
            </w:pPr>
            <w:r w:rsidRPr="008D55DB">
              <w:rPr>
                <w:rFonts w:ascii="Times New Roman" w:hAnsi="Times New Roman"/>
              </w:rPr>
              <w:t>Цикл передач «От А до Я» по мотивам русских народных сказок  «Волшебное колечко».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438AF" w:rsidRPr="00C81839" w:rsidRDefault="001438AF" w:rsidP="001438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 xml:space="preserve">МБУК ДК «Горняк» ул. </w:t>
            </w:r>
            <w:proofErr w:type="spellStart"/>
            <w:r w:rsidRPr="00C81839">
              <w:rPr>
                <w:rFonts w:ascii="Times New Roman" w:hAnsi="Times New Roman"/>
              </w:rPr>
              <w:t>Ф.Патаки</w:t>
            </w:r>
            <w:proofErr w:type="spellEnd"/>
            <w:r w:rsidRPr="00C81839">
              <w:rPr>
                <w:rFonts w:ascii="Times New Roman" w:hAnsi="Times New Roman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438AF" w:rsidRPr="00C81839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5.11.2022 г.</w:t>
            </w:r>
          </w:p>
        </w:tc>
      </w:tr>
      <w:tr w:rsidR="001438AF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438AF" w:rsidRPr="006F1362" w:rsidTr="001438AF">
        <w:trPr>
          <w:trHeight w:val="7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438AF" w:rsidRPr="00A8428B" w:rsidRDefault="001438AF" w:rsidP="001438AF">
            <w:pPr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438AF" w:rsidRPr="00C81839" w:rsidRDefault="001438AF" w:rsidP="001438AF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438AF" w:rsidRPr="00C81839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8AF" w:rsidRPr="006F1362" w:rsidTr="00A40CF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438AF" w:rsidRPr="006F1362" w:rsidTr="008D55DB">
        <w:trPr>
          <w:trHeight w:val="1033"/>
          <w:jc w:val="center"/>
        </w:trPr>
        <w:tc>
          <w:tcPr>
            <w:tcW w:w="1837" w:type="dxa"/>
            <w:vMerge/>
            <w:tcBorders>
              <w:top w:val="nil"/>
              <w:bottom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438AF" w:rsidRPr="00A8428B" w:rsidRDefault="001438AF" w:rsidP="001438AF">
            <w:pPr>
              <w:rPr>
                <w:rFonts w:ascii="Times New Roman" w:hAnsi="Times New Roman"/>
              </w:rPr>
            </w:pPr>
            <w:r w:rsidRPr="008D55DB">
              <w:rPr>
                <w:rFonts w:ascii="Times New Roman" w:hAnsi="Times New Roman"/>
              </w:rPr>
              <w:t>«Молодёжный клуб «Литературный подиум» - «Не может быть Родина малой с такой великой душой» - чтение стихов А. В. Вампилова.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1438AF" w:rsidRPr="00C81839" w:rsidRDefault="001438AF" w:rsidP="001438AF">
            <w:pPr>
              <w:rPr>
                <w:rFonts w:ascii="Times New Roman" w:hAnsi="Times New Roman"/>
              </w:rPr>
            </w:pPr>
            <w:r w:rsidRPr="008D55DB">
              <w:rPr>
                <w:rFonts w:ascii="Times New Roman" w:hAnsi="Times New Roman"/>
              </w:rPr>
              <w:t xml:space="preserve">МБУК ДК «Горняк» ул. </w:t>
            </w:r>
            <w:proofErr w:type="spellStart"/>
            <w:r w:rsidRPr="008D55DB">
              <w:rPr>
                <w:rFonts w:ascii="Times New Roman" w:hAnsi="Times New Roman"/>
              </w:rPr>
              <w:t>Ф.Патаки</w:t>
            </w:r>
            <w:proofErr w:type="spellEnd"/>
            <w:r w:rsidRPr="008D55DB">
              <w:rPr>
                <w:rFonts w:ascii="Times New Roman" w:hAnsi="Times New Roman"/>
              </w:rPr>
              <w:t>, д.1., координатор Нечаева И.В. 89086532334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1438AF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10.11.2022</w:t>
            </w:r>
          </w:p>
          <w:p w:rsidR="001438AF" w:rsidRPr="00C81839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8AF" w:rsidRPr="006F1362" w:rsidTr="008D55DB">
        <w:trPr>
          <w:trHeight w:val="1033"/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438AF" w:rsidRPr="006F1362" w:rsidRDefault="001438AF" w:rsidP="001438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438AF" w:rsidRPr="008D55DB" w:rsidRDefault="001438AF" w:rsidP="001438AF">
            <w:pPr>
              <w:rPr>
                <w:rFonts w:ascii="Times New Roman" w:hAnsi="Times New Roman"/>
              </w:rPr>
            </w:pPr>
            <w:r w:rsidRPr="008D55DB">
              <w:rPr>
                <w:rFonts w:ascii="Times New Roman" w:hAnsi="Times New Roman"/>
              </w:rPr>
              <w:t>«Молодёжный клуб «Литературный подиум» - «Любовью сердце, высветив до конца» - видео литературная гостиная по творчеству М. Сергеева, посвященная 85-летию Иркутской области.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438AF" w:rsidRPr="008D55DB" w:rsidRDefault="001438AF" w:rsidP="001438AF">
            <w:pPr>
              <w:rPr>
                <w:rFonts w:ascii="Times New Roman" w:hAnsi="Times New Roman"/>
              </w:rPr>
            </w:pPr>
            <w:r w:rsidRPr="008D55DB">
              <w:rPr>
                <w:rFonts w:ascii="Times New Roman" w:hAnsi="Times New Roman"/>
              </w:rPr>
              <w:t xml:space="preserve">МБУК ДК «Горняк» ул. </w:t>
            </w:r>
            <w:proofErr w:type="spellStart"/>
            <w:r w:rsidRPr="008D55DB">
              <w:rPr>
                <w:rFonts w:ascii="Times New Roman" w:hAnsi="Times New Roman"/>
              </w:rPr>
              <w:t>Ф.Патаки</w:t>
            </w:r>
            <w:proofErr w:type="spellEnd"/>
            <w:r w:rsidRPr="008D55DB">
              <w:rPr>
                <w:rFonts w:ascii="Times New Roman" w:hAnsi="Times New Roman"/>
              </w:rPr>
              <w:t>, д.1., координатор Нечаева И.В. 89086532334</w:t>
            </w:r>
          </w:p>
          <w:p w:rsidR="001438AF" w:rsidRPr="008D55DB" w:rsidRDefault="001438AF" w:rsidP="001438AF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438AF" w:rsidRDefault="001438AF" w:rsidP="00143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21.11.2022</w:t>
            </w:r>
          </w:p>
        </w:tc>
      </w:tr>
    </w:tbl>
    <w:p w:rsidR="00154431" w:rsidRDefault="00154431" w:rsidP="00154431">
      <w:pPr>
        <w:rPr>
          <w:rFonts w:ascii="Times New Roman" w:hAnsi="Times New Roman"/>
        </w:rPr>
      </w:pPr>
    </w:p>
    <w:p w:rsidR="003B636E" w:rsidRDefault="003B636E" w:rsidP="003B63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кураторах межведомственного культурно-образовательного проекта «Культура для школьников» в </w:t>
      </w:r>
      <w:r w:rsidR="002440CA">
        <w:rPr>
          <w:rFonts w:ascii="Times New Roman" w:hAnsi="Times New Roman"/>
          <w:sz w:val="28"/>
          <w:szCs w:val="28"/>
        </w:rPr>
        <w:t>г. Черемхово</w:t>
      </w:r>
    </w:p>
    <w:tbl>
      <w:tblPr>
        <w:tblStyle w:val="ad"/>
        <w:tblW w:w="14601" w:type="dxa"/>
        <w:tblInd w:w="-5" w:type="dxa"/>
        <w:tblLook w:val="04A0" w:firstRow="1" w:lastRow="0" w:firstColumn="1" w:lastColumn="0" w:noHBand="0" w:noVBand="1"/>
      </w:tblPr>
      <w:tblGrid>
        <w:gridCol w:w="701"/>
        <w:gridCol w:w="3828"/>
        <w:gridCol w:w="3143"/>
        <w:gridCol w:w="3671"/>
        <w:gridCol w:w="3258"/>
      </w:tblGrid>
      <w:tr w:rsidR="008C4F98" w:rsidRPr="008C4F98" w:rsidTr="003B636E">
        <w:tc>
          <w:tcPr>
            <w:tcW w:w="70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143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367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ФИО куратора (полностью)</w:t>
            </w:r>
          </w:p>
        </w:tc>
        <w:tc>
          <w:tcPr>
            <w:tcW w:w="325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Контактные данные куратора (моб., раб. тел., </w:t>
            </w:r>
            <w:r w:rsidRPr="008C4F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-</w:t>
            </w:r>
            <w:r w:rsidRPr="008C4F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4F98" w:rsidRPr="008C4F98" w:rsidTr="003B636E">
        <w:tc>
          <w:tcPr>
            <w:tcW w:w="70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Отдел по развитию культурной сферы и библиотечного обслуживания администрации города Черемхово</w:t>
            </w:r>
          </w:p>
        </w:tc>
        <w:tc>
          <w:tcPr>
            <w:tcW w:w="3143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г. Черемхово, ул. Ф. </w:t>
            </w:r>
            <w:proofErr w:type="spellStart"/>
            <w:r w:rsidRPr="008C4F98">
              <w:rPr>
                <w:rFonts w:ascii="Times New Roman" w:hAnsi="Times New Roman"/>
                <w:sz w:val="24"/>
                <w:szCs w:val="24"/>
              </w:rPr>
              <w:t>Патаки</w:t>
            </w:r>
            <w:proofErr w:type="spellEnd"/>
            <w:r w:rsidRPr="008C4F98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367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Макарова Анна Викторовна</w:t>
            </w:r>
          </w:p>
        </w:tc>
        <w:tc>
          <w:tcPr>
            <w:tcW w:w="325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89027626176</w:t>
            </w:r>
          </w:p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F98">
              <w:rPr>
                <w:rFonts w:ascii="Times New Roman" w:hAnsi="Times New Roman"/>
                <w:sz w:val="24"/>
                <w:szCs w:val="24"/>
                <w:lang w:val="en-US"/>
              </w:rPr>
              <w:t>anyuttka85@mail.ru</w:t>
            </w:r>
          </w:p>
        </w:tc>
      </w:tr>
    </w:tbl>
    <w:p w:rsidR="00F671E9" w:rsidRPr="00F671E9" w:rsidRDefault="00F671E9" w:rsidP="00867CE9">
      <w:pPr>
        <w:jc w:val="right"/>
        <w:rPr>
          <w:rFonts w:ascii="Times New Roman" w:hAnsi="Times New Roman"/>
          <w:sz w:val="28"/>
          <w:szCs w:val="28"/>
        </w:rPr>
      </w:pPr>
    </w:p>
    <w:p w:rsidR="00F671E9" w:rsidRPr="00670C19" w:rsidRDefault="00F671E9" w:rsidP="00867CE9">
      <w:pPr>
        <w:jc w:val="right"/>
        <w:rPr>
          <w:rFonts w:ascii="Times New Roman" w:hAnsi="Times New Roman"/>
        </w:rPr>
      </w:pPr>
    </w:p>
    <w:sectPr w:rsidR="00F671E9" w:rsidRPr="00670C19" w:rsidSect="00867C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C"/>
    <w:rsid w:val="00037A59"/>
    <w:rsid w:val="00134D45"/>
    <w:rsid w:val="001438AF"/>
    <w:rsid w:val="00154431"/>
    <w:rsid w:val="0019384C"/>
    <w:rsid w:val="001D40E1"/>
    <w:rsid w:val="002440CA"/>
    <w:rsid w:val="002C5F97"/>
    <w:rsid w:val="00331F51"/>
    <w:rsid w:val="003537FE"/>
    <w:rsid w:val="003B636E"/>
    <w:rsid w:val="003C59DD"/>
    <w:rsid w:val="00424415"/>
    <w:rsid w:val="00443298"/>
    <w:rsid w:val="0050557C"/>
    <w:rsid w:val="005A73ED"/>
    <w:rsid w:val="005D2E8E"/>
    <w:rsid w:val="005F6965"/>
    <w:rsid w:val="00613686"/>
    <w:rsid w:val="00630FD8"/>
    <w:rsid w:val="00655A90"/>
    <w:rsid w:val="00670C19"/>
    <w:rsid w:val="00690609"/>
    <w:rsid w:val="00695B83"/>
    <w:rsid w:val="006A386F"/>
    <w:rsid w:val="006F5659"/>
    <w:rsid w:val="00732813"/>
    <w:rsid w:val="007444A7"/>
    <w:rsid w:val="007610B4"/>
    <w:rsid w:val="00767709"/>
    <w:rsid w:val="007B39AC"/>
    <w:rsid w:val="00801885"/>
    <w:rsid w:val="00867CE9"/>
    <w:rsid w:val="008A2531"/>
    <w:rsid w:val="008C4F98"/>
    <w:rsid w:val="008D55DB"/>
    <w:rsid w:val="00902438"/>
    <w:rsid w:val="00902F0F"/>
    <w:rsid w:val="0090491C"/>
    <w:rsid w:val="00913D9F"/>
    <w:rsid w:val="0096384F"/>
    <w:rsid w:val="009654DF"/>
    <w:rsid w:val="00A345D5"/>
    <w:rsid w:val="00A40CF2"/>
    <w:rsid w:val="00AA3CB8"/>
    <w:rsid w:val="00AC72DD"/>
    <w:rsid w:val="00B2394C"/>
    <w:rsid w:val="00C50C98"/>
    <w:rsid w:val="00C51E19"/>
    <w:rsid w:val="00C84B69"/>
    <w:rsid w:val="00C913B8"/>
    <w:rsid w:val="00CB38AF"/>
    <w:rsid w:val="00CB52F6"/>
    <w:rsid w:val="00CC163D"/>
    <w:rsid w:val="00CD068C"/>
    <w:rsid w:val="00CE134E"/>
    <w:rsid w:val="00CF0750"/>
    <w:rsid w:val="00D651CB"/>
    <w:rsid w:val="00D81DD3"/>
    <w:rsid w:val="00DA0463"/>
    <w:rsid w:val="00E10BEC"/>
    <w:rsid w:val="00EE38E0"/>
    <w:rsid w:val="00F03B67"/>
    <w:rsid w:val="00F60044"/>
    <w:rsid w:val="00F671E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1060-4C61-4FAA-B57F-BA584BE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70C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0C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670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5"/>
    <w:link w:val="a6"/>
    <w:qFormat/>
    <w:rsid w:val="00867CE9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a6">
    <w:name w:val="Заголовок Знак"/>
    <w:basedOn w:val="a0"/>
    <w:link w:val="a4"/>
    <w:rsid w:val="00867CE9"/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7"/>
    <w:rsid w:val="00867CE9"/>
    <w:pPr>
      <w:suppressAutoHyphens/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link w:val="a5"/>
    <w:rsid w:val="00867CE9"/>
  </w:style>
  <w:style w:type="paragraph" w:styleId="a8">
    <w:name w:val="List"/>
    <w:basedOn w:val="a5"/>
    <w:rsid w:val="00867CE9"/>
    <w:rPr>
      <w:rFonts w:cs="Arial"/>
    </w:rPr>
  </w:style>
  <w:style w:type="paragraph" w:styleId="a9">
    <w:name w:val="caption"/>
    <w:basedOn w:val="a"/>
    <w:qFormat/>
    <w:rsid w:val="00867CE9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867CE9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867CE9"/>
    <w:pPr>
      <w:suppressLineNumbers/>
      <w:suppressAutoHyphen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paragraph" w:customStyle="1" w:styleId="ab">
    <w:name w:val="Содержимое таблицы"/>
    <w:basedOn w:val="a"/>
    <w:qFormat/>
    <w:rsid w:val="00867C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c">
    <w:name w:val="Заголовок таблицы"/>
    <w:basedOn w:val="ab"/>
    <w:qFormat/>
    <w:rsid w:val="00867CE9"/>
    <w:pPr>
      <w:jc w:val="center"/>
    </w:pPr>
    <w:rPr>
      <w:b/>
      <w:bCs/>
    </w:rPr>
  </w:style>
  <w:style w:type="table" w:styleId="ad">
    <w:name w:val="Table Grid"/>
    <w:basedOn w:val="a1"/>
    <w:uiPriority w:val="39"/>
    <w:rsid w:val="00867CE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A04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">
    <w:name w:val="Hyperlink"/>
    <w:basedOn w:val="a0"/>
    <w:uiPriority w:val="99"/>
    <w:semiHidden/>
    <w:unhideWhenUsed/>
    <w:rsid w:val="003B63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4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0">
    <w:name w:val="Subtle Emphasis"/>
    <w:basedOn w:val="a0"/>
    <w:uiPriority w:val="19"/>
    <w:qFormat/>
    <w:rsid w:val="005A73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3B7C-13AB-40E0-AB34-78F639AF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2</cp:revision>
  <dcterms:created xsi:type="dcterms:W3CDTF">2022-10-21T07:56:00Z</dcterms:created>
  <dcterms:modified xsi:type="dcterms:W3CDTF">2022-10-21T07:56:00Z</dcterms:modified>
</cp:coreProperties>
</file>